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C65" w:rsidRDefault="00185E3B" w:rsidP="00C52651">
      <w:pPr>
        <w:pStyle w:val="NoSpacing"/>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4" type="#_x0000_t75" style="position:absolute;margin-left:405pt;margin-top:-6pt;width:51.5pt;height:1in;z-index:1;visibility:visible;mso-position-horizontal-relative:margin;mso-position-vertical-relative:margin">
            <v:imagedata r:id="rId7" o:title="MCj04344030000[1]"/>
            <w10:wrap type="square" anchorx="margin" anchory="margin"/>
          </v:shape>
        </w:pict>
      </w:r>
      <w:r w:rsidR="00C52651">
        <w:rPr>
          <w:sz w:val="24"/>
          <w:szCs w:val="24"/>
        </w:rPr>
        <w:t>Quotations are the evidence that tells the reader that your claim is correct.  They provide proof from the literature for your claim.  However if they are not used correctly in your paragraph, the reader will finish reading your paragraph feeling more confused than convinced!</w:t>
      </w:r>
    </w:p>
    <w:p w:rsidR="00C52651" w:rsidRPr="00185E3B" w:rsidRDefault="00C52651" w:rsidP="00C52651">
      <w:pPr>
        <w:pStyle w:val="NoSpacing"/>
        <w:rPr>
          <w:sz w:val="16"/>
          <w:szCs w:val="16"/>
        </w:rPr>
      </w:pPr>
    </w:p>
    <w:p w:rsidR="00C52651" w:rsidRPr="00C52651" w:rsidRDefault="00C52651" w:rsidP="006916C9">
      <w:pPr>
        <w:pStyle w:val="NoSpacing"/>
        <w:jc w:val="center"/>
        <w:rPr>
          <w:b/>
          <w:sz w:val="24"/>
          <w:szCs w:val="24"/>
        </w:rPr>
      </w:pPr>
      <w:r w:rsidRPr="00C22A01">
        <w:rPr>
          <w:b/>
          <w:sz w:val="28"/>
          <w:szCs w:val="28"/>
        </w:rPr>
        <w:t>The</w:t>
      </w:r>
      <w:r w:rsidRPr="00C52651">
        <w:rPr>
          <w:b/>
          <w:sz w:val="24"/>
          <w:szCs w:val="24"/>
        </w:rPr>
        <w:t xml:space="preserve"> </w:t>
      </w:r>
      <w:r w:rsidRPr="00C52651">
        <w:rPr>
          <w:b/>
          <w:sz w:val="40"/>
          <w:szCs w:val="40"/>
        </w:rPr>
        <w:t>#1</w:t>
      </w:r>
      <w:r w:rsidRPr="00C52651">
        <w:rPr>
          <w:b/>
          <w:sz w:val="24"/>
          <w:szCs w:val="24"/>
        </w:rPr>
        <w:t xml:space="preserve"> </w:t>
      </w:r>
      <w:r w:rsidRPr="00C22A01">
        <w:rPr>
          <w:b/>
          <w:sz w:val="28"/>
          <w:szCs w:val="28"/>
        </w:rPr>
        <w:t>Rule to Remember:</w:t>
      </w:r>
    </w:p>
    <w:p w:rsidR="00C52651" w:rsidRDefault="00C22A01" w:rsidP="00C52651">
      <w:pPr>
        <w:pStyle w:val="NoSpacing"/>
        <w:rPr>
          <w:sz w:val="24"/>
          <w:szCs w:val="24"/>
        </w:rPr>
      </w:pPr>
      <w:r>
        <w:rPr>
          <w:noProof/>
          <w:sz w:val="24"/>
          <w:szCs w:val="24"/>
          <w:lang w:eastAsia="en-CA"/>
        </w:rPr>
        <w:pict>
          <v:roundrect id="_x0000_s1032" style="position:absolute;margin-left:8pt;margin-top:8.35pt;width:456pt;height:43.2pt;z-index:6" arcsize="10923f" filled="f"/>
        </w:pict>
      </w:r>
    </w:p>
    <w:p w:rsidR="00C52651" w:rsidRDefault="00C52651" w:rsidP="00C22A01">
      <w:pPr>
        <w:pStyle w:val="NoSpacing"/>
        <w:jc w:val="center"/>
        <w:rPr>
          <w:sz w:val="24"/>
          <w:szCs w:val="24"/>
        </w:rPr>
      </w:pPr>
      <w:r>
        <w:rPr>
          <w:sz w:val="24"/>
          <w:szCs w:val="24"/>
        </w:rPr>
        <w:t xml:space="preserve">Quotations </w:t>
      </w:r>
      <w:r w:rsidRPr="00C22A01">
        <w:rPr>
          <w:b/>
          <w:sz w:val="24"/>
          <w:szCs w:val="24"/>
        </w:rPr>
        <w:t>MUST</w:t>
      </w:r>
      <w:r>
        <w:rPr>
          <w:sz w:val="24"/>
          <w:szCs w:val="24"/>
        </w:rPr>
        <w:t xml:space="preserve"> be written as part of a sentence.  They </w:t>
      </w:r>
      <w:r w:rsidRPr="00CF472D">
        <w:rPr>
          <w:b/>
          <w:sz w:val="24"/>
          <w:szCs w:val="24"/>
        </w:rPr>
        <w:t>CANNOT</w:t>
      </w:r>
      <w:r>
        <w:rPr>
          <w:sz w:val="24"/>
          <w:szCs w:val="24"/>
        </w:rPr>
        <w:t xml:space="preserve"> float freely in your paragraph.</w:t>
      </w:r>
    </w:p>
    <w:p w:rsidR="00C52651" w:rsidRDefault="00C52651" w:rsidP="00C52651">
      <w:pPr>
        <w:pStyle w:val="NoSpacing"/>
        <w:rPr>
          <w:sz w:val="24"/>
          <w:szCs w:val="24"/>
        </w:rPr>
      </w:pPr>
    </w:p>
    <w:p w:rsidR="00C52651" w:rsidRDefault="009F507C" w:rsidP="00C52651">
      <w:pPr>
        <w:pStyle w:val="NoSpacing"/>
        <w:rPr>
          <w:sz w:val="24"/>
          <w:szCs w:val="24"/>
        </w:rPr>
      </w:pPr>
      <w:r>
        <w:rPr>
          <w:noProof/>
          <w:sz w:val="24"/>
          <w:szCs w:val="24"/>
          <w:lang w:eastAsia="en-CA"/>
        </w:rPr>
        <w:pict>
          <v:shape id="Cloud" o:spid="_x0000_s1026" style="position:absolute;margin-left:223.15pt;margin-top:.95pt;width:127.85pt;height:85.65pt;z-index:2" coordsize="21600,21600" o:spt="100" adj="-11796480,,5400" path="at,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t,7165,4345,13110,1080,12690,2340,13080nfeat475,11732,4835,17650,2910,17640,3465,17445nfeat7660,12382,14412,21597,7905,18675,8235,19545nfeat7660,12382,14412,21597,14280,18330,14400,17370nfeat12910,11080,18695,18947,18690,15045,17070,11475nfeat15772,2592,21105,9865,20175,9015,20895,7665nfeat14330,,19187,6595,19200,3345,19140,2715nfeat14330,,19187,6595,14910,1170,14550,1980nfeat10992,,15357,5945,11250,1665,11040,2340nfeat1912,1972,8665,11162,7650,3270,7005,2580nfeat1912,1972,8665,11162,1950,7185,2070,7890nfe" fillcolor="#ffbe7d">
            <v:stroke joinstyle="miter"/>
            <v:shadow on="t" offset="6pt,6pt"/>
            <v:formulas/>
            <v:path o:extrusionok="f" o:connecttype="custom" o:connectlocs="67,10800;10800,21577;21582,10800;10800,1235" textboxrect="2977,3262,17087,17337"/>
            <o:lock v:ext="edit" aspectratio="t" verticies="t"/>
          </v:shape>
        </w:pict>
      </w:r>
      <w:r w:rsidR="00C22A01">
        <w:rPr>
          <w:noProof/>
          <w:sz w:val="24"/>
          <w:szCs w:val="24"/>
          <w:lang w:eastAsia="en-CA"/>
        </w:rPr>
        <w:pict>
          <v:shape id="_x0000_s1030" style="position:absolute;margin-left:82.3pt;margin-top:.95pt;width:83.1pt;height:55.7pt;z-index:4" coordsize="21600,21600" o:spt="100" adj="-11796480,,5400" path="at,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t,7165,4345,13110,1080,12690,2340,13080nfeat475,11732,4835,17650,2910,17640,3465,17445nfeat7660,12382,14412,21597,7905,18675,8235,19545nfeat7660,12382,14412,21597,14280,18330,14400,17370nfeat12910,11080,18695,18947,18690,15045,17070,11475nfeat15772,2592,21105,9865,20175,9015,20895,7665nfeat14330,,19187,6595,19200,3345,19140,2715nfeat14330,,19187,6595,14910,1170,14550,1980nfeat10992,,15357,5945,11250,1665,11040,2340nfeat1912,1972,8665,11162,7650,3270,7005,2580nfeat1912,1972,8665,11162,1950,7185,2070,7890nfe" fillcolor="#ffbe7d">
            <v:stroke joinstyle="miter"/>
            <v:shadow on="t" offset="6pt,6pt"/>
            <v:formulas/>
            <v:path o:extrusionok="f" o:connecttype="custom" o:connectlocs="67,10800;10800,21577;21582,10800;10800,1235" textboxrect="2977,3262,17087,17337"/>
            <o:lock v:ext="edit" aspectratio="t" verticies="t"/>
          </v:shape>
        </w:pict>
      </w:r>
      <w:r w:rsidR="00C22A01">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1" type="#_x0000_t156" style="position:absolute;margin-left:104.25pt;margin-top:165pt;width:50pt;height:20pt;z-index:5;mso-position-horizontal-relative:margin;mso-position-vertical-relative:margin" fillcolor="black" stroked="f">
            <v:fill color2="#099"/>
            <v:shadow on="t" color="silver" opacity="52429f" offset="3pt,3pt"/>
            <v:textpath style="font-family:&quot;Tempus Sans ITC&quot;;font-size:12pt;v-text-kern:t" trim="t" fitpath="t" xscale="f" string="quotation"/>
            <w10:wrap type="square" anchorx="margin" anchory="margin"/>
          </v:shape>
        </w:pict>
      </w:r>
    </w:p>
    <w:p w:rsidR="00C52651" w:rsidRDefault="00C22A01" w:rsidP="00C52651">
      <w:pPr>
        <w:pStyle w:val="NoSpacing"/>
        <w:rPr>
          <w:sz w:val="24"/>
          <w:szCs w:val="24"/>
        </w:rPr>
      </w:pPr>
      <w:r>
        <w:rPr>
          <w:noProof/>
        </w:rPr>
        <w:pict>
          <v:shape id="_x0000_s1027" type="#_x0000_t156" style="position:absolute;margin-left:241.15pt;margin-top:175.5pt;width:81.85pt;height:37.5pt;z-index:3;mso-position-horizontal-relative:margin;mso-position-vertical-relative:margin" fillcolor="black" stroked="f">
            <v:fill color2="#099"/>
            <v:shadow on="t" color="silver" opacity="52429f" offset="3pt,3pt"/>
            <v:textpath style="font-family:&quot;Tempus Sans ITC&quot;;v-text-kern:t" trim="t" fitpath="t" xscale="f" string="quotations"/>
            <w10:wrap type="square" anchorx="margin" anchory="margin"/>
          </v:shape>
        </w:pict>
      </w:r>
    </w:p>
    <w:p w:rsidR="00C52651" w:rsidRDefault="00C52651" w:rsidP="00C52651">
      <w:pPr>
        <w:pStyle w:val="NoSpacing"/>
        <w:rPr>
          <w:sz w:val="24"/>
          <w:szCs w:val="24"/>
        </w:rPr>
      </w:pPr>
    </w:p>
    <w:p w:rsidR="00C52651" w:rsidRDefault="00C52651" w:rsidP="00C52651">
      <w:pPr>
        <w:pStyle w:val="NoSpacing"/>
        <w:rPr>
          <w:sz w:val="24"/>
          <w:szCs w:val="24"/>
        </w:rPr>
      </w:pPr>
    </w:p>
    <w:p w:rsidR="00C52651" w:rsidRDefault="00C52651" w:rsidP="00C52651">
      <w:pPr>
        <w:pStyle w:val="NoSpacing"/>
        <w:rPr>
          <w:sz w:val="24"/>
          <w:szCs w:val="24"/>
        </w:rPr>
      </w:pPr>
    </w:p>
    <w:p w:rsidR="00C52651" w:rsidRDefault="00C52651" w:rsidP="00C52651">
      <w:pPr>
        <w:pStyle w:val="NoSpacing"/>
        <w:rPr>
          <w:sz w:val="24"/>
          <w:szCs w:val="24"/>
        </w:rPr>
      </w:pPr>
    </w:p>
    <w:p w:rsidR="009F507C" w:rsidRPr="009F507C" w:rsidRDefault="009F507C" w:rsidP="00C52651">
      <w:pPr>
        <w:pStyle w:val="NoSpacing"/>
        <w:rPr>
          <w:sz w:val="16"/>
          <w:szCs w:val="16"/>
        </w:rPr>
      </w:pPr>
    </w:p>
    <w:p w:rsidR="00C22A01" w:rsidRDefault="00185E3B" w:rsidP="00C52651">
      <w:pPr>
        <w:pStyle w:val="NoSpacing"/>
        <w:rPr>
          <w:sz w:val="24"/>
          <w:szCs w:val="24"/>
        </w:rPr>
      </w:pPr>
      <w:r>
        <w:rPr>
          <w:noProof/>
          <w:sz w:val="24"/>
          <w:szCs w:val="24"/>
        </w:rPr>
        <w:pict>
          <v:shape id="Picture 11" o:spid="_x0000_s1033" type="#_x0000_t75" style="position:absolute;margin-left:-15.5pt;margin-top:261pt;width:36.5pt;height:41pt;z-index:7;visibility:visible;mso-position-horizontal-relative:margin;mso-position-vertical-relative:margin">
            <v:imagedata r:id="rId8" o:title="MCj03036610000[1]"/>
            <w10:wrap type="square" anchorx="margin" anchory="margin"/>
          </v:shape>
        </w:pict>
      </w:r>
      <w:r w:rsidR="00C22A01">
        <w:rPr>
          <w:sz w:val="24"/>
          <w:szCs w:val="24"/>
        </w:rPr>
        <w:t xml:space="preserve">It is important to think of your sentence as the anchor that keeps your quotation firmly in your paragraph.  </w:t>
      </w:r>
    </w:p>
    <w:p w:rsidR="00C22A01" w:rsidRPr="00185E3B" w:rsidRDefault="00C22A01" w:rsidP="00C52651">
      <w:pPr>
        <w:pStyle w:val="NoSpacing"/>
        <w:rPr>
          <w:sz w:val="16"/>
          <w:szCs w:val="16"/>
        </w:rPr>
      </w:pPr>
    </w:p>
    <w:p w:rsidR="00C22A01" w:rsidRPr="00C22A01" w:rsidRDefault="00C22A01" w:rsidP="00C52651">
      <w:pPr>
        <w:pStyle w:val="NoSpacing"/>
        <w:rPr>
          <w:b/>
          <w:sz w:val="28"/>
          <w:szCs w:val="28"/>
        </w:rPr>
      </w:pPr>
      <w:r w:rsidRPr="00C22A01">
        <w:rPr>
          <w:b/>
          <w:sz w:val="28"/>
          <w:szCs w:val="28"/>
        </w:rPr>
        <w:t>Here are three main ways to TIE quotations smoothly into text.</w:t>
      </w:r>
    </w:p>
    <w:p w:rsidR="00C22A01" w:rsidRPr="00185E3B" w:rsidRDefault="00C22A01" w:rsidP="00C52651">
      <w:pPr>
        <w:pStyle w:val="NoSpacing"/>
        <w:rPr>
          <w:sz w:val="16"/>
          <w:szCs w:val="16"/>
        </w:rPr>
      </w:pPr>
    </w:p>
    <w:p w:rsidR="00C22A01" w:rsidRPr="00185E3B" w:rsidRDefault="00C22A01" w:rsidP="00C22A01">
      <w:pPr>
        <w:pStyle w:val="NoSpacing"/>
        <w:numPr>
          <w:ilvl w:val="0"/>
          <w:numId w:val="1"/>
        </w:numPr>
        <w:rPr>
          <w:b/>
          <w:sz w:val="24"/>
          <w:szCs w:val="24"/>
        </w:rPr>
      </w:pPr>
      <w:r w:rsidRPr="00185E3B">
        <w:rPr>
          <w:b/>
          <w:sz w:val="24"/>
          <w:szCs w:val="24"/>
        </w:rPr>
        <w:t>“T” tag</w:t>
      </w:r>
    </w:p>
    <w:p w:rsidR="005158CA" w:rsidRPr="00185E3B" w:rsidRDefault="005158CA" w:rsidP="005158CA">
      <w:pPr>
        <w:pStyle w:val="NoSpacing"/>
        <w:rPr>
          <w:sz w:val="16"/>
          <w:szCs w:val="16"/>
        </w:rPr>
      </w:pPr>
    </w:p>
    <w:p w:rsidR="005158CA" w:rsidRPr="00185E3B" w:rsidRDefault="005158CA" w:rsidP="005158CA">
      <w:pPr>
        <w:pStyle w:val="NoSpacing"/>
        <w:ind w:left="720"/>
        <w:rPr>
          <w:b/>
          <w:sz w:val="24"/>
          <w:szCs w:val="24"/>
        </w:rPr>
      </w:pPr>
      <w:r w:rsidRPr="00185E3B">
        <w:rPr>
          <w:b/>
          <w:sz w:val="24"/>
          <w:szCs w:val="24"/>
        </w:rPr>
        <w:t>This method uses the quotation to begin the sentence.</w:t>
      </w:r>
    </w:p>
    <w:p w:rsidR="00185E3B" w:rsidRPr="009F507C" w:rsidRDefault="00185E3B" w:rsidP="009F507C">
      <w:pPr>
        <w:pStyle w:val="NoSpacing"/>
        <w:rPr>
          <w:sz w:val="16"/>
          <w:szCs w:val="16"/>
        </w:rPr>
      </w:pPr>
    </w:p>
    <w:p w:rsidR="005158CA" w:rsidRPr="00185E3B" w:rsidRDefault="005158CA" w:rsidP="005158CA">
      <w:pPr>
        <w:pStyle w:val="NoSpacing"/>
        <w:ind w:left="720"/>
        <w:rPr>
          <w:i/>
          <w:sz w:val="24"/>
          <w:szCs w:val="24"/>
        </w:rPr>
      </w:pPr>
      <w:r w:rsidRPr="00185E3B">
        <w:rPr>
          <w:i/>
          <w:sz w:val="24"/>
          <w:szCs w:val="24"/>
        </w:rPr>
        <w:t xml:space="preserve">  “Jonas grinned with delight, and blew his own steamy breath into view” demonstrates the new-found pleasure that Jonas experiences when he receives the memory of snow.</w:t>
      </w:r>
    </w:p>
    <w:p w:rsidR="005158CA" w:rsidRPr="00185E3B" w:rsidRDefault="005158CA" w:rsidP="005158CA">
      <w:pPr>
        <w:pStyle w:val="NoSpacing"/>
        <w:ind w:left="720"/>
        <w:rPr>
          <w:sz w:val="16"/>
          <w:szCs w:val="16"/>
        </w:rPr>
      </w:pPr>
    </w:p>
    <w:p w:rsidR="005158CA" w:rsidRPr="00185E3B" w:rsidRDefault="005158CA" w:rsidP="005158CA">
      <w:pPr>
        <w:pStyle w:val="NoSpacing"/>
        <w:ind w:left="720"/>
        <w:rPr>
          <w:i/>
          <w:sz w:val="24"/>
          <w:szCs w:val="24"/>
        </w:rPr>
      </w:pPr>
      <w:r w:rsidRPr="00185E3B">
        <w:rPr>
          <w:i/>
          <w:sz w:val="24"/>
          <w:szCs w:val="24"/>
        </w:rPr>
        <w:t>“He felt such love for Asher and for Fiona.  But they could not fee</w:t>
      </w:r>
      <w:r w:rsidR="00185E3B" w:rsidRPr="00185E3B">
        <w:rPr>
          <w:i/>
          <w:sz w:val="24"/>
          <w:szCs w:val="24"/>
        </w:rPr>
        <w:t>l it back, without the memories” suggests Jonas is emotionally maturing and transitioning away from the community as he gains greater awareness of the inabilities of others to really feel true emotions.</w:t>
      </w:r>
    </w:p>
    <w:p w:rsidR="00185E3B" w:rsidRPr="00185E3B" w:rsidRDefault="00185E3B" w:rsidP="005158CA">
      <w:pPr>
        <w:pStyle w:val="NoSpacing"/>
        <w:ind w:left="720"/>
        <w:rPr>
          <w:sz w:val="16"/>
          <w:szCs w:val="16"/>
        </w:rPr>
      </w:pPr>
    </w:p>
    <w:p w:rsidR="00C22A01" w:rsidRPr="00CF472D" w:rsidRDefault="00C22A01" w:rsidP="00C22A01">
      <w:pPr>
        <w:pStyle w:val="NoSpacing"/>
        <w:numPr>
          <w:ilvl w:val="0"/>
          <w:numId w:val="1"/>
        </w:numPr>
        <w:rPr>
          <w:b/>
          <w:sz w:val="24"/>
          <w:szCs w:val="24"/>
        </w:rPr>
      </w:pPr>
      <w:r w:rsidRPr="00CF472D">
        <w:rPr>
          <w:b/>
          <w:sz w:val="24"/>
          <w:szCs w:val="24"/>
        </w:rPr>
        <w:t>“I” introduce</w:t>
      </w:r>
    </w:p>
    <w:p w:rsidR="00185E3B" w:rsidRPr="00CF472D" w:rsidRDefault="00185E3B" w:rsidP="00185E3B">
      <w:pPr>
        <w:pStyle w:val="NoSpacing"/>
        <w:ind w:left="720"/>
        <w:rPr>
          <w:sz w:val="16"/>
          <w:szCs w:val="16"/>
        </w:rPr>
      </w:pPr>
    </w:p>
    <w:p w:rsidR="00185E3B" w:rsidRPr="00CF472D" w:rsidRDefault="00185E3B" w:rsidP="00185E3B">
      <w:pPr>
        <w:pStyle w:val="NoSpacing"/>
        <w:ind w:left="720"/>
        <w:rPr>
          <w:b/>
          <w:sz w:val="24"/>
          <w:szCs w:val="24"/>
        </w:rPr>
      </w:pPr>
      <w:r w:rsidRPr="00CF472D">
        <w:rPr>
          <w:b/>
          <w:sz w:val="24"/>
          <w:szCs w:val="24"/>
        </w:rPr>
        <w:t>This method uses a phrase to introduce the quotation.</w:t>
      </w:r>
    </w:p>
    <w:p w:rsidR="00185E3B" w:rsidRPr="00CF472D" w:rsidRDefault="005A6C03" w:rsidP="00185E3B">
      <w:pPr>
        <w:pStyle w:val="NoSpacing"/>
        <w:ind w:left="720"/>
        <w:rPr>
          <w:sz w:val="16"/>
          <w:szCs w:val="16"/>
        </w:rPr>
      </w:pPr>
      <w:r>
        <w:rPr>
          <w:noProof/>
          <w:sz w:val="16"/>
          <w:szCs w:val="16"/>
          <w:lang w:eastAsia="en-CA"/>
        </w:rPr>
        <w:pict>
          <v:shapetype id="_x0000_t202" coordsize="21600,21600" o:spt="202" path="m,l,21600r21600,l21600,xe">
            <v:stroke joinstyle="miter"/>
            <v:path gradientshapeok="t" o:connecttype="rect"/>
          </v:shapetype>
          <v:shape id="_x0000_s1036" type="#_x0000_t202" style="position:absolute;left:0;text-align:left;margin-left:-40pt;margin-top:3.75pt;width:48pt;height:128pt;z-index:9" filled="f" stroked="f">
            <v:textbox>
              <w:txbxContent>
                <w:p w:rsidR="005A6C03" w:rsidRDefault="005A6C03" w:rsidP="005A6C03">
                  <w:pPr>
                    <w:pStyle w:val="NoSpacing"/>
                    <w:jc w:val="center"/>
                    <w:rPr>
                      <w:sz w:val="16"/>
                      <w:szCs w:val="16"/>
                    </w:rPr>
                  </w:pPr>
                </w:p>
                <w:p w:rsidR="005A6C03" w:rsidRPr="005A6C03" w:rsidRDefault="005A6C03" w:rsidP="005A6C03">
                  <w:pPr>
                    <w:pStyle w:val="NoSpacing"/>
                    <w:jc w:val="center"/>
                    <w:rPr>
                      <w:sz w:val="16"/>
                      <w:szCs w:val="16"/>
                    </w:rPr>
                  </w:pPr>
                  <w:r w:rsidRPr="005A6C03">
                    <w:rPr>
                      <w:sz w:val="16"/>
                      <w:szCs w:val="16"/>
                    </w:rPr>
                    <w:t>A comma is placed after the phrase and before the quotation mark.</w:t>
                  </w:r>
                </w:p>
              </w:txbxContent>
            </v:textbox>
          </v:shape>
        </w:pict>
      </w:r>
      <w:r>
        <w:rPr>
          <w:noProof/>
          <w:sz w:val="16"/>
          <w:szCs w:val="16"/>
          <w:lang w:eastAsia="en-CA"/>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35" type="#_x0000_t78" style="position:absolute;left:0;text-align:left;margin-left:-40pt;margin-top:3.75pt;width:74pt;height:128pt;z-index:8" adj=",,15548,9956"/>
        </w:pict>
      </w:r>
    </w:p>
    <w:p w:rsidR="00185E3B" w:rsidRPr="00CF472D" w:rsidRDefault="00185E3B" w:rsidP="00185E3B">
      <w:pPr>
        <w:pStyle w:val="NoSpacing"/>
        <w:ind w:left="720"/>
        <w:rPr>
          <w:i/>
          <w:sz w:val="24"/>
          <w:szCs w:val="24"/>
        </w:rPr>
      </w:pPr>
      <w:r>
        <w:rPr>
          <w:sz w:val="24"/>
          <w:szCs w:val="24"/>
        </w:rPr>
        <w:t>As he received more memories and greater unders</w:t>
      </w:r>
      <w:r w:rsidR="00F33AA7">
        <w:rPr>
          <w:sz w:val="24"/>
          <w:szCs w:val="24"/>
        </w:rPr>
        <w:t>tanding, Jonas began to feel</w:t>
      </w:r>
      <w:r>
        <w:rPr>
          <w:sz w:val="24"/>
          <w:szCs w:val="24"/>
        </w:rPr>
        <w:t xml:space="preserve"> confused</w:t>
      </w:r>
      <w:r w:rsidRPr="00CF472D">
        <w:rPr>
          <w:i/>
          <w:sz w:val="24"/>
          <w:szCs w:val="24"/>
        </w:rPr>
        <w:t xml:space="preserve">.  </w:t>
      </w:r>
      <w:r w:rsidR="00CF472D" w:rsidRPr="00CF472D">
        <w:rPr>
          <w:i/>
          <w:sz w:val="24"/>
          <w:szCs w:val="24"/>
        </w:rPr>
        <w:t>His confusion is emphasized in Jonas’ comment about Gabe’s playtime, “what if we could hold up things that were bright red, or bright yellow and he could choose.”</w:t>
      </w:r>
    </w:p>
    <w:p w:rsidR="00CF472D" w:rsidRPr="005A6C03" w:rsidRDefault="00CF472D" w:rsidP="00185E3B">
      <w:pPr>
        <w:pStyle w:val="NoSpacing"/>
        <w:ind w:left="720"/>
        <w:rPr>
          <w:sz w:val="16"/>
          <w:szCs w:val="16"/>
        </w:rPr>
      </w:pPr>
    </w:p>
    <w:p w:rsidR="00CF472D" w:rsidRPr="00044447" w:rsidRDefault="00CF472D" w:rsidP="005A16C1">
      <w:pPr>
        <w:pStyle w:val="NoSpacing"/>
        <w:ind w:left="720"/>
        <w:rPr>
          <w:i/>
          <w:sz w:val="24"/>
          <w:szCs w:val="24"/>
        </w:rPr>
      </w:pPr>
      <w:r>
        <w:rPr>
          <w:sz w:val="24"/>
          <w:szCs w:val="24"/>
        </w:rPr>
        <w:t xml:space="preserve">Jonas was assigned the position of The Receiver of Memories.  The </w:t>
      </w:r>
      <w:r w:rsidR="00773DDA">
        <w:rPr>
          <w:sz w:val="24"/>
          <w:szCs w:val="24"/>
        </w:rPr>
        <w:t>details of this position were</w:t>
      </w:r>
      <w:r>
        <w:rPr>
          <w:sz w:val="24"/>
          <w:szCs w:val="24"/>
        </w:rPr>
        <w:t xml:space="preserve"> not well known to the members of the community.  Jonas was both excited and nervous about his upcoming training.  </w:t>
      </w:r>
      <w:r w:rsidRPr="00044447">
        <w:rPr>
          <w:i/>
          <w:sz w:val="24"/>
          <w:szCs w:val="24"/>
        </w:rPr>
        <w:t>Jonas’</w:t>
      </w:r>
      <w:r w:rsidR="005A16C1" w:rsidRPr="00044447">
        <w:rPr>
          <w:i/>
          <w:sz w:val="24"/>
          <w:szCs w:val="24"/>
        </w:rPr>
        <w:t xml:space="preserve"> uneasiness is demonstrated in his thought, “He did not know what his selection meant.  He did not know what he was to become.  Or what would become of him.”</w:t>
      </w:r>
    </w:p>
    <w:p w:rsidR="00185E3B" w:rsidRPr="005A6C03" w:rsidRDefault="00185E3B" w:rsidP="00185E3B">
      <w:pPr>
        <w:pStyle w:val="NoSpacing"/>
        <w:ind w:left="720"/>
        <w:rPr>
          <w:sz w:val="16"/>
          <w:szCs w:val="16"/>
        </w:rPr>
      </w:pPr>
    </w:p>
    <w:p w:rsidR="00C22A01" w:rsidRPr="005A6C03" w:rsidRDefault="00C22A01" w:rsidP="00C22A01">
      <w:pPr>
        <w:pStyle w:val="NoSpacing"/>
        <w:numPr>
          <w:ilvl w:val="0"/>
          <w:numId w:val="1"/>
        </w:numPr>
        <w:rPr>
          <w:b/>
          <w:sz w:val="24"/>
          <w:szCs w:val="24"/>
        </w:rPr>
      </w:pPr>
      <w:r w:rsidRPr="005A6C03">
        <w:rPr>
          <w:b/>
          <w:sz w:val="24"/>
          <w:szCs w:val="24"/>
        </w:rPr>
        <w:t>“E” embed (embed = put inside, surround)</w:t>
      </w:r>
    </w:p>
    <w:p w:rsidR="00044447" w:rsidRPr="005A6C03" w:rsidRDefault="00044447" w:rsidP="00044447">
      <w:pPr>
        <w:pStyle w:val="NoSpacing"/>
        <w:ind w:left="720"/>
        <w:rPr>
          <w:sz w:val="16"/>
          <w:szCs w:val="16"/>
        </w:rPr>
      </w:pPr>
    </w:p>
    <w:p w:rsidR="006916C9" w:rsidRPr="00807E45" w:rsidRDefault="00807E45" w:rsidP="006916C9">
      <w:pPr>
        <w:pStyle w:val="NoSpacing"/>
        <w:ind w:left="720"/>
        <w:rPr>
          <w:b/>
          <w:sz w:val="24"/>
          <w:szCs w:val="24"/>
        </w:rPr>
      </w:pPr>
      <w:r w:rsidRPr="00807E45">
        <w:rPr>
          <w:b/>
          <w:noProof/>
          <w:sz w:val="24"/>
          <w:szCs w:val="24"/>
          <w:lang w:eastAsia="en-CA"/>
        </w:rPr>
        <w:pict>
          <v:shape id="_x0000_s1038" type="#_x0000_t202" style="position:absolute;left:0;text-align:left;margin-left:-95.5pt;margin-top:-.7pt;width:59.5pt;height:152.5pt;z-index:11" filled="f" stroked="f">
            <v:textbox>
              <w:txbxContent>
                <w:p w:rsidR="005A6C03" w:rsidRPr="005A6C03" w:rsidRDefault="005A6C03" w:rsidP="00807E45">
                  <w:pPr>
                    <w:pStyle w:val="NoSpacing"/>
                    <w:jc w:val="center"/>
                    <w:rPr>
                      <w:sz w:val="16"/>
                      <w:szCs w:val="16"/>
                    </w:rPr>
                  </w:pPr>
                  <w:r>
                    <w:rPr>
                      <w:sz w:val="16"/>
                      <w:szCs w:val="16"/>
                    </w:rPr>
                    <w:t>You may need to change certain words in order to have correct g</w:t>
                  </w:r>
                  <w:r w:rsidR="00807E45">
                    <w:rPr>
                      <w:sz w:val="16"/>
                      <w:szCs w:val="16"/>
                    </w:rPr>
                    <w:t>rammar.  If you do this, indicate the changed words by putting them in [ ].</w:t>
                  </w:r>
                </w:p>
              </w:txbxContent>
            </v:textbox>
          </v:shape>
        </w:pict>
      </w:r>
      <w:r w:rsidRPr="00807E45">
        <w:rPr>
          <w:b/>
          <w:noProof/>
          <w:sz w:val="16"/>
          <w:szCs w:val="16"/>
          <w:lang w:eastAsia="en-CA"/>
        </w:rPr>
        <w:pict>
          <v:shape id="_x0000_s1037" type="#_x0000_t78" style="position:absolute;left:0;text-align:left;margin-left:-45.5pt;margin-top:33.5pt;width:85.5pt;height:152.5pt;z-index:10;mso-position-horizontal-relative:margin;mso-position-vertical-relative:margin" adj=",,15548,9956">
            <w10:wrap type="square" anchorx="margin" anchory="margin"/>
          </v:shape>
        </w:pict>
      </w:r>
      <w:r w:rsidR="005A6C03" w:rsidRPr="00807E45">
        <w:rPr>
          <w:b/>
          <w:sz w:val="24"/>
          <w:szCs w:val="24"/>
        </w:rPr>
        <w:t>With this method, the quotation flows grammatically into the sentence.</w:t>
      </w:r>
    </w:p>
    <w:p w:rsidR="006916C9" w:rsidRPr="005A6C03" w:rsidRDefault="006916C9" w:rsidP="006916C9">
      <w:pPr>
        <w:pStyle w:val="NoSpacing"/>
        <w:ind w:left="720"/>
        <w:rPr>
          <w:sz w:val="16"/>
          <w:szCs w:val="16"/>
        </w:rPr>
      </w:pPr>
    </w:p>
    <w:p w:rsidR="006916C9" w:rsidRPr="005A6C03" w:rsidRDefault="006916C9" w:rsidP="006916C9">
      <w:pPr>
        <w:pStyle w:val="NoSpacing"/>
        <w:ind w:left="720"/>
        <w:rPr>
          <w:i/>
          <w:sz w:val="24"/>
          <w:szCs w:val="24"/>
        </w:rPr>
      </w:pPr>
      <w:r w:rsidRPr="005A6C03">
        <w:rPr>
          <w:i/>
          <w:sz w:val="24"/>
          <w:szCs w:val="24"/>
        </w:rPr>
        <w:t>Jonas said to the Giver, “Her hair looked different; but not in its shape, not in its length,” demonstrating his ability to see colour.</w:t>
      </w:r>
    </w:p>
    <w:p w:rsidR="006916C9" w:rsidRPr="005A6C03" w:rsidRDefault="006916C9" w:rsidP="006916C9">
      <w:pPr>
        <w:pStyle w:val="NoSpacing"/>
        <w:ind w:left="720"/>
        <w:rPr>
          <w:sz w:val="16"/>
          <w:szCs w:val="16"/>
        </w:rPr>
      </w:pPr>
    </w:p>
    <w:p w:rsidR="00807E45" w:rsidRDefault="006916C9" w:rsidP="00807E45">
      <w:pPr>
        <w:pStyle w:val="NoSpacing"/>
        <w:ind w:left="720"/>
        <w:rPr>
          <w:i/>
          <w:sz w:val="24"/>
          <w:szCs w:val="24"/>
        </w:rPr>
      </w:pPr>
      <w:r>
        <w:rPr>
          <w:sz w:val="24"/>
          <w:szCs w:val="24"/>
        </w:rPr>
        <w:t>As Jonas receives mo</w:t>
      </w:r>
      <w:r w:rsidR="005A6C03">
        <w:rPr>
          <w:sz w:val="24"/>
          <w:szCs w:val="24"/>
        </w:rPr>
        <w:t>re memories, he becomes separate</w:t>
      </w:r>
      <w:r>
        <w:rPr>
          <w:sz w:val="24"/>
          <w:szCs w:val="24"/>
        </w:rPr>
        <w:t xml:space="preserve"> from the collective identity of the community.  He begins to question the rules and organization o</w:t>
      </w:r>
      <w:r w:rsidR="005A6C03">
        <w:rPr>
          <w:sz w:val="24"/>
          <w:szCs w:val="24"/>
        </w:rPr>
        <w:t xml:space="preserve">f the community in order to </w:t>
      </w:r>
      <w:r w:rsidR="00D4636C">
        <w:rPr>
          <w:sz w:val="24"/>
          <w:szCs w:val="24"/>
        </w:rPr>
        <w:t>understand his role</w:t>
      </w:r>
      <w:r w:rsidR="005A6C03">
        <w:rPr>
          <w:sz w:val="24"/>
          <w:szCs w:val="24"/>
        </w:rPr>
        <w:t xml:space="preserve"> better</w:t>
      </w:r>
      <w:r w:rsidR="00D4636C">
        <w:rPr>
          <w:sz w:val="24"/>
          <w:szCs w:val="24"/>
        </w:rPr>
        <w:t xml:space="preserve">.  </w:t>
      </w:r>
      <w:r w:rsidR="00D4636C" w:rsidRPr="005A6C03">
        <w:rPr>
          <w:i/>
          <w:sz w:val="24"/>
          <w:szCs w:val="24"/>
        </w:rPr>
        <w:t>The Giver explains to Jonas that “without wisdom [he] could not fulfill [his]</w:t>
      </w:r>
      <w:r w:rsidR="005A6C03">
        <w:rPr>
          <w:i/>
          <w:sz w:val="24"/>
          <w:szCs w:val="24"/>
        </w:rPr>
        <w:t xml:space="preserve"> </w:t>
      </w:r>
      <w:r w:rsidR="00D4636C" w:rsidRPr="005A6C03">
        <w:rPr>
          <w:i/>
          <w:sz w:val="24"/>
          <w:szCs w:val="24"/>
        </w:rPr>
        <w:t>role of advising the Committee of Elders when they call upon [him].”</w:t>
      </w:r>
    </w:p>
    <w:p w:rsidR="00807E45" w:rsidRDefault="00807E45" w:rsidP="00807E45">
      <w:pPr>
        <w:pStyle w:val="NoSpacing"/>
        <w:ind w:left="720"/>
        <w:rPr>
          <w:i/>
          <w:sz w:val="24"/>
          <w:szCs w:val="24"/>
        </w:rPr>
      </w:pPr>
    </w:p>
    <w:p w:rsidR="00886FDC" w:rsidRDefault="00886FDC" w:rsidP="00807E45">
      <w:pPr>
        <w:pStyle w:val="NoSpacing"/>
        <w:ind w:left="720"/>
        <w:rPr>
          <w:b/>
          <w:sz w:val="28"/>
          <w:szCs w:val="28"/>
        </w:rPr>
      </w:pPr>
    </w:p>
    <w:p w:rsidR="00807E45" w:rsidRPr="00807E45" w:rsidRDefault="00F47BF5" w:rsidP="00807E45">
      <w:pPr>
        <w:pStyle w:val="NoSpacing"/>
        <w:ind w:left="720"/>
        <w:rPr>
          <w:i/>
          <w:sz w:val="24"/>
          <w:szCs w:val="24"/>
        </w:rPr>
      </w:pPr>
      <w:r>
        <w:rPr>
          <w:noProof/>
        </w:rPr>
        <w:pict>
          <v:shape id="_x0000_s1039" type="#_x0000_t75" style="position:absolute;left:0;text-align:left;margin-left:-48pt;margin-top:205pt;width:88pt;height:62pt;z-index:12;mso-position-horizontal-relative:margin;mso-position-vertical-relative:margin">
            <v:imagedata r:id="rId9" o:title="MPj04393820000[1]"/>
            <w10:wrap type="square" anchorx="margin" anchory="margin"/>
          </v:shape>
        </w:pict>
      </w:r>
      <w:r w:rsidR="00807E45" w:rsidRPr="00807E45">
        <w:rPr>
          <w:b/>
          <w:sz w:val="28"/>
          <w:szCs w:val="28"/>
        </w:rPr>
        <w:t>Here are some other helpful verbs for incorporating quotations.</w:t>
      </w:r>
    </w:p>
    <w:p w:rsidR="00807E45" w:rsidRPr="00886FDC" w:rsidRDefault="00807E45" w:rsidP="006916C9">
      <w:pPr>
        <w:pStyle w:val="NoSpacing"/>
        <w:ind w:left="720"/>
        <w:rPr>
          <w:sz w:val="16"/>
          <w:szCs w:val="16"/>
        </w:rPr>
      </w:pPr>
    </w:p>
    <w:p w:rsidR="00807E45" w:rsidRPr="00004A72" w:rsidRDefault="00807E45" w:rsidP="00886FDC">
      <w:pPr>
        <w:pStyle w:val="NoSpacing"/>
        <w:rPr>
          <w:sz w:val="24"/>
          <w:szCs w:val="24"/>
        </w:rPr>
      </w:pPr>
      <w:r w:rsidRPr="00004A72">
        <w:rPr>
          <w:sz w:val="24"/>
          <w:szCs w:val="24"/>
        </w:rPr>
        <w:t>Demonstrates</w:t>
      </w:r>
      <w:r w:rsidRPr="00004A72">
        <w:rPr>
          <w:sz w:val="24"/>
          <w:szCs w:val="24"/>
        </w:rPr>
        <w:tab/>
      </w:r>
      <w:r w:rsidRPr="00004A72">
        <w:rPr>
          <w:sz w:val="24"/>
          <w:szCs w:val="24"/>
        </w:rPr>
        <w:tab/>
        <w:t>Proves</w:t>
      </w:r>
      <w:r w:rsidRPr="00004A72">
        <w:rPr>
          <w:sz w:val="24"/>
          <w:szCs w:val="24"/>
        </w:rPr>
        <w:tab/>
      </w:r>
      <w:r w:rsidRPr="00004A72">
        <w:rPr>
          <w:sz w:val="24"/>
          <w:szCs w:val="24"/>
        </w:rPr>
        <w:tab/>
        <w:t>Supports</w:t>
      </w:r>
      <w:r w:rsidRPr="00004A72">
        <w:rPr>
          <w:sz w:val="24"/>
          <w:szCs w:val="24"/>
        </w:rPr>
        <w:tab/>
      </w:r>
      <w:r w:rsidRPr="00004A72">
        <w:rPr>
          <w:sz w:val="24"/>
          <w:szCs w:val="24"/>
        </w:rPr>
        <w:tab/>
        <w:t>Displays</w:t>
      </w:r>
    </w:p>
    <w:p w:rsidR="00807E45" w:rsidRPr="00004A72" w:rsidRDefault="00807E45" w:rsidP="00807E45">
      <w:pPr>
        <w:pStyle w:val="NoSpacing"/>
        <w:tabs>
          <w:tab w:val="left" w:pos="1960"/>
        </w:tabs>
        <w:rPr>
          <w:sz w:val="24"/>
          <w:szCs w:val="24"/>
        </w:rPr>
      </w:pPr>
      <w:r w:rsidRPr="00004A72">
        <w:rPr>
          <w:sz w:val="24"/>
          <w:szCs w:val="24"/>
        </w:rPr>
        <w:t>Reports</w:t>
      </w:r>
      <w:r w:rsidR="00004A72">
        <w:rPr>
          <w:sz w:val="24"/>
          <w:szCs w:val="24"/>
        </w:rPr>
        <w:tab/>
      </w:r>
      <w:r w:rsidR="00004A72">
        <w:rPr>
          <w:sz w:val="24"/>
          <w:szCs w:val="24"/>
        </w:rPr>
        <w:tab/>
        <w:t>Explains</w:t>
      </w:r>
      <w:r w:rsidR="00004A72">
        <w:rPr>
          <w:sz w:val="24"/>
          <w:szCs w:val="24"/>
        </w:rPr>
        <w:tab/>
      </w:r>
      <w:r w:rsidR="00886FDC" w:rsidRPr="00004A72">
        <w:rPr>
          <w:sz w:val="24"/>
          <w:szCs w:val="24"/>
        </w:rPr>
        <w:t>Emphasizes</w:t>
      </w:r>
      <w:r w:rsidR="00886FDC" w:rsidRPr="00004A72">
        <w:rPr>
          <w:sz w:val="24"/>
          <w:szCs w:val="24"/>
        </w:rPr>
        <w:tab/>
      </w:r>
      <w:r w:rsidR="00886FDC" w:rsidRPr="00004A72">
        <w:rPr>
          <w:sz w:val="24"/>
          <w:szCs w:val="24"/>
        </w:rPr>
        <w:tab/>
      </w:r>
      <w:r w:rsidRPr="00004A72">
        <w:rPr>
          <w:sz w:val="24"/>
          <w:szCs w:val="24"/>
        </w:rPr>
        <w:t>Shows</w:t>
      </w:r>
    </w:p>
    <w:p w:rsidR="00807E45" w:rsidRPr="00004A72" w:rsidRDefault="00807E45" w:rsidP="00886FDC">
      <w:pPr>
        <w:pStyle w:val="NoSpacing"/>
        <w:rPr>
          <w:sz w:val="24"/>
          <w:szCs w:val="24"/>
        </w:rPr>
      </w:pPr>
      <w:r w:rsidRPr="00004A72">
        <w:rPr>
          <w:sz w:val="24"/>
          <w:szCs w:val="24"/>
        </w:rPr>
        <w:t>Suggests</w:t>
      </w:r>
      <w:r w:rsidR="00004A72">
        <w:rPr>
          <w:sz w:val="24"/>
          <w:szCs w:val="24"/>
        </w:rPr>
        <w:tab/>
      </w:r>
      <w:r w:rsidR="00004A72">
        <w:rPr>
          <w:sz w:val="24"/>
          <w:szCs w:val="24"/>
        </w:rPr>
        <w:tab/>
      </w:r>
      <w:r w:rsidRPr="00004A72">
        <w:rPr>
          <w:sz w:val="24"/>
          <w:szCs w:val="24"/>
        </w:rPr>
        <w:t>Observe</w:t>
      </w:r>
    </w:p>
    <w:p w:rsidR="005A6C03" w:rsidRDefault="005A6C03" w:rsidP="006916C9">
      <w:pPr>
        <w:pStyle w:val="NoSpacing"/>
        <w:ind w:left="720"/>
        <w:rPr>
          <w:sz w:val="28"/>
          <w:szCs w:val="28"/>
        </w:rPr>
      </w:pPr>
    </w:p>
    <w:p w:rsidR="00807E45" w:rsidRPr="005A6C03" w:rsidRDefault="00807E45" w:rsidP="006916C9">
      <w:pPr>
        <w:pStyle w:val="NoSpacing"/>
        <w:ind w:left="720"/>
        <w:rPr>
          <w:sz w:val="24"/>
          <w:szCs w:val="24"/>
        </w:rPr>
      </w:pPr>
    </w:p>
    <w:p w:rsidR="00044447" w:rsidRDefault="00044447" w:rsidP="00044447">
      <w:pPr>
        <w:pStyle w:val="NoSpacing"/>
        <w:ind w:left="720"/>
        <w:rPr>
          <w:sz w:val="24"/>
          <w:szCs w:val="24"/>
        </w:rPr>
      </w:pPr>
    </w:p>
    <w:p w:rsidR="00044447" w:rsidRPr="00C52651" w:rsidRDefault="00044447" w:rsidP="00044447">
      <w:pPr>
        <w:pStyle w:val="NoSpacing"/>
        <w:ind w:left="720"/>
        <w:rPr>
          <w:sz w:val="24"/>
          <w:szCs w:val="24"/>
        </w:rPr>
      </w:pPr>
    </w:p>
    <w:sectPr w:rsidR="00044447" w:rsidRPr="00C52651" w:rsidSect="007D1C65">
      <w:head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611" w:rsidRDefault="00B93611" w:rsidP="00C52651">
      <w:pPr>
        <w:spacing w:after="0" w:line="240" w:lineRule="auto"/>
      </w:pPr>
      <w:r>
        <w:separator/>
      </w:r>
    </w:p>
  </w:endnote>
  <w:endnote w:type="continuationSeparator" w:id="0">
    <w:p w:rsidR="00B93611" w:rsidRDefault="00B93611" w:rsidP="00C52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611" w:rsidRDefault="00B93611" w:rsidP="00C52651">
      <w:pPr>
        <w:spacing w:after="0" w:line="240" w:lineRule="auto"/>
      </w:pPr>
      <w:r>
        <w:separator/>
      </w:r>
    </w:p>
  </w:footnote>
  <w:footnote w:type="continuationSeparator" w:id="0">
    <w:p w:rsidR="00B93611" w:rsidRDefault="00B93611" w:rsidP="00C526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651" w:rsidRPr="00C52651" w:rsidRDefault="00C52651" w:rsidP="00C52651">
    <w:pPr>
      <w:pStyle w:val="Header"/>
      <w:pBdr>
        <w:bottom w:val="single" w:sz="4" w:space="1" w:color="auto"/>
      </w:pBdr>
      <w:jc w:val="center"/>
      <w:rPr>
        <w:b/>
        <w:sz w:val="32"/>
        <w:szCs w:val="32"/>
      </w:rPr>
    </w:pPr>
    <w:r w:rsidRPr="00C52651">
      <w:rPr>
        <w:b/>
        <w:sz w:val="32"/>
        <w:szCs w:val="32"/>
      </w:rPr>
      <w:t>Incorporating Quotations into your Response to Literature Paragraph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63B7A"/>
    <w:multiLevelType w:val="hybridMultilevel"/>
    <w:tmpl w:val="A60A6D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8B761E2"/>
    <w:multiLevelType w:val="hybridMultilevel"/>
    <w:tmpl w:val="CBDA101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2651"/>
    <w:rsid w:val="00004A72"/>
    <w:rsid w:val="00044447"/>
    <w:rsid w:val="00185E3B"/>
    <w:rsid w:val="00363A21"/>
    <w:rsid w:val="005158CA"/>
    <w:rsid w:val="005A16C1"/>
    <w:rsid w:val="005A6C03"/>
    <w:rsid w:val="006916C9"/>
    <w:rsid w:val="007041E6"/>
    <w:rsid w:val="00773DDA"/>
    <w:rsid w:val="007D1C65"/>
    <w:rsid w:val="00807E45"/>
    <w:rsid w:val="00886FDC"/>
    <w:rsid w:val="009F507C"/>
    <w:rsid w:val="00B93611"/>
    <w:rsid w:val="00BB0731"/>
    <w:rsid w:val="00C22A01"/>
    <w:rsid w:val="00C33022"/>
    <w:rsid w:val="00C52651"/>
    <w:rsid w:val="00C753E5"/>
    <w:rsid w:val="00CF472D"/>
    <w:rsid w:val="00D4636C"/>
    <w:rsid w:val="00D547B0"/>
    <w:rsid w:val="00F33AA7"/>
    <w:rsid w:val="00F47BF5"/>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C6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526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2651"/>
  </w:style>
  <w:style w:type="paragraph" w:styleId="Footer">
    <w:name w:val="footer"/>
    <w:basedOn w:val="Normal"/>
    <w:link w:val="FooterChar"/>
    <w:uiPriority w:val="99"/>
    <w:semiHidden/>
    <w:unhideWhenUsed/>
    <w:rsid w:val="00C526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2651"/>
  </w:style>
  <w:style w:type="paragraph" w:styleId="NoSpacing">
    <w:name w:val="No Spacing"/>
    <w:uiPriority w:val="1"/>
    <w:qFormat/>
    <w:rsid w:val="00C52651"/>
    <w:rPr>
      <w:sz w:val="22"/>
      <w:szCs w:val="22"/>
      <w:lang w:eastAsia="en-US"/>
    </w:rPr>
  </w:style>
  <w:style w:type="paragraph" w:styleId="BalloonText">
    <w:name w:val="Balloon Text"/>
    <w:basedOn w:val="Normal"/>
    <w:link w:val="BalloonTextChar"/>
    <w:uiPriority w:val="99"/>
    <w:semiHidden/>
    <w:unhideWhenUsed/>
    <w:rsid w:val="00C52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6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Quotations are the evidence that tells the reader that your claim is correct</vt:lpstr>
    </vt:vector>
  </TitlesOfParts>
  <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Quotations are the evidence that tells the reader that your claim is correct</dc:title>
  <dc:subject/>
  <dc:creator>Jennifer</dc:creator>
  <cp:keywords/>
  <cp:lastModifiedBy>Valued Gateway Customer</cp:lastModifiedBy>
  <cp:revision>3</cp:revision>
  <cp:lastPrinted>2010-03-08T05:47:00Z</cp:lastPrinted>
  <dcterms:created xsi:type="dcterms:W3CDTF">2010-03-08T05:48:00Z</dcterms:created>
  <dcterms:modified xsi:type="dcterms:W3CDTF">2010-03-08T05:49:00Z</dcterms:modified>
</cp:coreProperties>
</file>